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DE5F55" w:rsidRDefault="00DE5F55" w:rsidP="00DE5F55">
      <w:pPr>
        <w:shd w:val="clear" w:color="auto" w:fill="FFFFFF"/>
        <w:spacing w:before="225" w:after="225" w:line="288" w:lineRule="atLeast"/>
        <w:outlineLvl w:val="0"/>
        <w:rPr>
          <w:rFonts w:asciiTheme="majorHAnsi" w:eastAsia="Times New Roman" w:hAnsiTheme="majorHAnsi" w:cs="Arial"/>
          <w:b/>
          <w:bCs/>
          <w:color w:val="000000"/>
          <w:kern w:val="36"/>
          <w:sz w:val="32"/>
          <w:szCs w:val="32"/>
        </w:rPr>
      </w:pPr>
      <w:r w:rsidRPr="00DE5F55">
        <w:rPr>
          <w:rFonts w:asciiTheme="majorHAnsi" w:eastAsia="Times New Roman" w:hAnsiTheme="majorHAnsi" w:cs="Arial"/>
          <w:b/>
          <w:bCs/>
          <w:color w:val="000000"/>
          <w:kern w:val="36"/>
          <w:sz w:val="32"/>
          <w:szCs w:val="32"/>
        </w:rPr>
        <w:t>No, voter fraud isn’t a myth: 10 cases where it’s all too real</w:t>
      </w:r>
    </w:p>
    <w:p w:rsidR="00214C3F" w:rsidRPr="00DE5F55" w:rsidRDefault="00DE5F55">
      <w:pPr>
        <w:rPr>
          <w:rStyle w:val="source"/>
          <w:rFonts w:ascii="Helvetica" w:hAnsi="Helvetica" w:cs="Helvetica"/>
          <w:i/>
          <w:iCs/>
          <w:color w:val="000000" w:themeColor="text1"/>
          <w:sz w:val="18"/>
          <w:szCs w:val="18"/>
          <w:shd w:val="clear" w:color="auto" w:fill="FFFFFF"/>
        </w:rPr>
      </w:pPr>
      <w:r w:rsidRPr="00DE5F55">
        <w:rPr>
          <w:rStyle w:val="byline"/>
          <w:rFonts w:ascii="Helvetica" w:hAnsi="Helvetica" w:cs="Helvetica"/>
          <w:color w:val="000000" w:themeColor="text1"/>
          <w:sz w:val="18"/>
          <w:szCs w:val="18"/>
          <w:shd w:val="clear" w:color="auto" w:fill="FFFFFF"/>
        </w:rPr>
        <w:t>By</w:t>
      </w:r>
      <w:r w:rsidRPr="00DE5F55">
        <w:rPr>
          <w:rStyle w:val="apple-converted-space"/>
          <w:rFonts w:ascii="Helvetica" w:hAnsi="Helvetica" w:cs="Helvetica"/>
          <w:color w:val="000000" w:themeColor="text1"/>
          <w:sz w:val="18"/>
          <w:szCs w:val="18"/>
          <w:shd w:val="clear" w:color="auto" w:fill="FFFFFF"/>
        </w:rPr>
        <w:t> </w:t>
      </w:r>
      <w:hyperlink r:id="rId5" w:history="1">
        <w:r w:rsidRPr="00DE5F55">
          <w:rPr>
            <w:rStyle w:val="Hyperlink"/>
            <w:rFonts w:ascii="Helvetica" w:hAnsi="Helvetica" w:cs="Helvetica"/>
            <w:color w:val="000000" w:themeColor="text1"/>
            <w:sz w:val="18"/>
            <w:szCs w:val="18"/>
            <w:u w:val="none"/>
          </w:rPr>
          <w:t>Kelly Riddell</w:t>
        </w:r>
      </w:hyperlink>
      <w:r w:rsidRPr="00DE5F55">
        <w:rPr>
          <w:rStyle w:val="apple-converted-space"/>
          <w:rFonts w:ascii="Helvetica" w:hAnsi="Helvetica" w:cs="Helvetica"/>
          <w:i/>
          <w:iCs/>
          <w:color w:val="000000" w:themeColor="text1"/>
          <w:sz w:val="18"/>
          <w:szCs w:val="18"/>
          <w:shd w:val="clear" w:color="auto" w:fill="FFFFFF"/>
        </w:rPr>
        <w:t> </w:t>
      </w:r>
      <w:r w:rsidRPr="00DE5F55">
        <w:rPr>
          <w:rStyle w:val="source"/>
          <w:rFonts w:ascii="Helvetica" w:hAnsi="Helvetica" w:cs="Helvetica"/>
          <w:i/>
          <w:iCs/>
          <w:color w:val="000000" w:themeColor="text1"/>
          <w:sz w:val="18"/>
          <w:szCs w:val="18"/>
          <w:shd w:val="clear" w:color="auto" w:fill="FFFFFF"/>
        </w:rPr>
        <w:t>- The Washington Times - Monday, October 17, 2016</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ANALYSIS/OPINION:</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As Donald Trump takes on the Repub</w:t>
      </w:r>
      <w:bookmarkStart w:id="0" w:name="_GoBack"/>
      <w:bookmarkEnd w:id="0"/>
      <w:r w:rsidRPr="00DE5F55">
        <w:rPr>
          <w:rFonts w:asciiTheme="minorHAnsi" w:hAnsiTheme="minorHAnsi" w:cs="Helvetica"/>
          <w:color w:val="000000" w:themeColor="text1"/>
          <w:sz w:val="22"/>
          <w:szCs w:val="22"/>
        </w:rPr>
        <w:t>lican establishment, Democrats and the mainstream media, he’s telling supporters they’re fighting against a “rigged” system, rife with voter fraud and those eager to protect the status quo. The left, predictably, says this type of talk is “dangerous” to the integrity of our electoral system, and then glibly asks for Mr. Trump to prove his voter fraud allegations.</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This is where the left is wrong: The argument isn’t whether voter fraud is real, but how widespread it is. Here’s 10 examples documenting that voter fraud isn’t a myth and how Mr. Trump’s claims aren’t just speculation.</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1. Dead people voting in Colorado.</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 CBS affiliate’s evidence of voter fraud in Colorado in September sparked an immediate investigation by Secretary of State Wayne Williams. A</w:t>
      </w:r>
      <w:r w:rsidRPr="00DE5F55">
        <w:rPr>
          <w:rStyle w:val="apple-converted-space"/>
          <w:rFonts w:asciiTheme="minorHAnsi" w:hAnsiTheme="minorHAnsi" w:cs="Helvetica"/>
          <w:color w:val="000000" w:themeColor="text1"/>
          <w:sz w:val="22"/>
          <w:szCs w:val="22"/>
        </w:rPr>
        <w:t> </w:t>
      </w:r>
      <w:hyperlink r:id="rId6" w:tgtFrame="_blank" w:history="1">
        <w:r w:rsidRPr="00DE5F55">
          <w:rPr>
            <w:rStyle w:val="Hyperlink"/>
            <w:rFonts w:asciiTheme="minorHAnsi" w:hAnsiTheme="minorHAnsi" w:cs="Helvetica"/>
            <w:color w:val="000000" w:themeColor="text1"/>
            <w:sz w:val="22"/>
            <w:szCs w:val="22"/>
            <w:u w:val="none"/>
          </w:rPr>
          <w:t>report</w:t>
        </w:r>
      </w:hyperlink>
      <w:r w:rsidRPr="00DE5F55">
        <w:rPr>
          <w:rStyle w:val="apple-converted-space"/>
          <w:rFonts w:asciiTheme="minorHAnsi" w:hAnsiTheme="minorHAnsi" w:cs="Helvetica"/>
          <w:color w:val="000000" w:themeColor="text1"/>
          <w:sz w:val="22"/>
          <w:szCs w:val="22"/>
        </w:rPr>
        <w:t> </w:t>
      </w:r>
      <w:r w:rsidRPr="00DE5F55">
        <w:rPr>
          <w:rFonts w:asciiTheme="minorHAnsi" w:hAnsiTheme="minorHAnsi" w:cs="Helvetica"/>
          <w:color w:val="000000" w:themeColor="text1"/>
          <w:sz w:val="22"/>
          <w:szCs w:val="22"/>
        </w:rPr>
        <w:t>in Denver exposed multiple incidents in recent years where dead Coloradans were still voting. A dead World War II veteran named John Grosso voted in a 2006 primary election, and a woman named Sara Sosa who died in 2009 cast ballots in 2010, 2011, 2012 and 2013. Mrs. Sosa’s husband Miguel died in 2008, but a vote was cast in his name one year later.</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2. Illegals found voting in Virginia; only discovered after they self-reported.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 study by the watchdog Public Interest Legal Foundation found in just eight Virginia counties, 1,046 alien non-citizens successfully registered to vote. These aliens were only accidentally caught because when they renewed their driver’s license and self-reported, telling authorities they were a non-citizen. This study doesn’t even include the metropolises of Fairfax County and Arlington. Moreover, the FBI opened an investigation in the state after 20 dead people turned in applications to vote.</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3. Some Pennsylvania citizens voting twice.</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Last year, Pennsylvania’s secretary of state admitted data</w:t>
      </w:r>
      <w:r w:rsidRPr="00DE5F55">
        <w:rPr>
          <w:rStyle w:val="apple-converted-space"/>
          <w:rFonts w:asciiTheme="minorHAnsi" w:hAnsiTheme="minorHAnsi" w:cs="Helvetica"/>
          <w:color w:val="000000" w:themeColor="text1"/>
          <w:sz w:val="22"/>
          <w:szCs w:val="22"/>
        </w:rPr>
        <w:t> </w:t>
      </w:r>
      <w:hyperlink r:id="rId7" w:tgtFrame="_blank" w:history="1">
        <w:r w:rsidRPr="00DE5F55">
          <w:rPr>
            <w:rStyle w:val="Hyperlink"/>
            <w:rFonts w:asciiTheme="minorHAnsi" w:hAnsiTheme="minorHAnsi" w:cs="Helvetica"/>
            <w:color w:val="000000" w:themeColor="text1"/>
            <w:sz w:val="22"/>
            <w:szCs w:val="22"/>
            <w:u w:val="none"/>
          </w:rPr>
          <w:t>showed</w:t>
        </w:r>
      </w:hyperlink>
      <w:r w:rsidRPr="00DE5F55">
        <w:rPr>
          <w:rStyle w:val="apple-converted-space"/>
          <w:rFonts w:asciiTheme="minorHAnsi" w:hAnsiTheme="minorHAnsi" w:cs="Helvetica"/>
          <w:color w:val="000000" w:themeColor="text1"/>
          <w:sz w:val="22"/>
          <w:szCs w:val="22"/>
        </w:rPr>
        <w:t> </w:t>
      </w:r>
      <w:r w:rsidRPr="00DE5F55">
        <w:rPr>
          <w:rFonts w:asciiTheme="minorHAnsi" w:hAnsiTheme="minorHAnsi" w:cs="Helvetica"/>
          <w:color w:val="000000" w:themeColor="text1"/>
          <w:sz w:val="22"/>
          <w:szCs w:val="22"/>
        </w:rPr>
        <w:t>more than 700 Pennsylvania voters might have cast two ballots in recent elections, yet said she’s powerless to investigate or prosecute double voters.</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Nearly 43,000 voters in Pennsylvania had potentially duplicate registrations in either Pennsylvania or other states, data researcher Voter Registration Data Crosscheck found.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bookmarkStart w:id="1" w:name="pagebreak"/>
      <w:bookmarkEnd w:id="1"/>
      <w:r w:rsidRPr="00DE5F55">
        <w:rPr>
          <w:rStyle w:val="Strong"/>
          <w:rFonts w:asciiTheme="minorHAnsi" w:hAnsiTheme="minorHAnsi" w:cs="Helvetica"/>
          <w:color w:val="000000" w:themeColor="text1"/>
          <w:sz w:val="22"/>
          <w:szCs w:val="22"/>
        </w:rPr>
        <w:t>4. Illegal voters uncovered in Philadelphia; half had previously voted.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At least 86 non-citizens have been registered voters in Philadelphia since 2013, and almost half of them have cast a ballot in a recent election, watchdog Public Interest Legal Foundation noted this month. The number was only turned up after officials received specific requests from the voters themselves to remove their names from the rolls.</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“This is just the tip of the iceberg,” Joseph Vanderhulst, the watchdog’s attorney,</w:t>
      </w:r>
      <w:r w:rsidRPr="00DE5F55">
        <w:rPr>
          <w:rStyle w:val="apple-converted-space"/>
          <w:rFonts w:asciiTheme="minorHAnsi" w:hAnsiTheme="minorHAnsi" w:cs="Helvetica"/>
          <w:color w:val="000000" w:themeColor="text1"/>
          <w:sz w:val="22"/>
          <w:szCs w:val="22"/>
        </w:rPr>
        <w:t> </w:t>
      </w:r>
      <w:hyperlink r:id="rId8" w:tgtFrame="_blank" w:history="1">
        <w:r w:rsidRPr="00DE5F55">
          <w:rPr>
            <w:rStyle w:val="Hyperlink"/>
            <w:rFonts w:asciiTheme="minorHAnsi" w:hAnsiTheme="minorHAnsi" w:cs="Helvetica"/>
            <w:color w:val="000000" w:themeColor="text1"/>
            <w:sz w:val="22"/>
            <w:szCs w:val="22"/>
            <w:u w:val="none"/>
          </w:rPr>
          <w:t>told</w:t>
        </w:r>
      </w:hyperlink>
      <w:r w:rsidRPr="00DE5F55">
        <w:rPr>
          <w:rStyle w:val="apple-converted-space"/>
          <w:rFonts w:asciiTheme="minorHAnsi" w:hAnsiTheme="minorHAnsi" w:cs="Helvetica"/>
          <w:color w:val="000000" w:themeColor="text1"/>
          <w:sz w:val="22"/>
          <w:szCs w:val="22"/>
        </w:rPr>
        <w:t> </w:t>
      </w:r>
      <w:r w:rsidRPr="00DE5F55">
        <w:rPr>
          <w:rFonts w:asciiTheme="minorHAnsi" w:hAnsiTheme="minorHAnsi" w:cs="Helvetica"/>
          <w:color w:val="000000" w:themeColor="text1"/>
          <w:sz w:val="22"/>
          <w:szCs w:val="22"/>
        </w:rPr>
        <w:t>LifeZette on Oct. 5. “Who knows how many are on and don’t ask to be taken off?”</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5. Voter rigging triggers probe in Texas.</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This week, allegations of voter fraud in Tarrant County, Texas, prompted a state investigation. The suit</w:t>
      </w:r>
      <w:r w:rsidRPr="00DE5F55">
        <w:rPr>
          <w:rStyle w:val="apple-converted-space"/>
          <w:rFonts w:asciiTheme="minorHAnsi" w:hAnsiTheme="minorHAnsi" w:cs="Helvetica"/>
          <w:color w:val="000000" w:themeColor="text1"/>
          <w:sz w:val="22"/>
          <w:szCs w:val="22"/>
        </w:rPr>
        <w:t> </w:t>
      </w:r>
      <w:hyperlink r:id="rId9" w:tgtFrame="_blank" w:history="1">
        <w:r w:rsidRPr="00DE5F55">
          <w:rPr>
            <w:rStyle w:val="Hyperlink"/>
            <w:rFonts w:asciiTheme="minorHAnsi" w:hAnsiTheme="minorHAnsi" w:cs="Helvetica"/>
            <w:color w:val="000000" w:themeColor="text1"/>
            <w:sz w:val="22"/>
            <w:szCs w:val="22"/>
            <w:u w:val="none"/>
          </w:rPr>
          <w:t>focuses</w:t>
        </w:r>
      </w:hyperlink>
      <w:r w:rsidRPr="00DE5F55">
        <w:rPr>
          <w:rStyle w:val="apple-converted-space"/>
          <w:rFonts w:asciiTheme="minorHAnsi" w:hAnsiTheme="minorHAnsi" w:cs="Helvetica"/>
          <w:color w:val="000000" w:themeColor="text1"/>
          <w:sz w:val="22"/>
          <w:szCs w:val="22"/>
        </w:rPr>
        <w:t> </w:t>
      </w:r>
      <w:r w:rsidRPr="00DE5F55">
        <w:rPr>
          <w:rFonts w:asciiTheme="minorHAnsi" w:hAnsiTheme="minorHAnsi" w:cs="Helvetica"/>
          <w:color w:val="000000" w:themeColor="text1"/>
          <w:sz w:val="22"/>
          <w:szCs w:val="22"/>
        </w:rPr>
        <w:t>on mail-in ballots, which allows for people to vote from their homes without any ID or verification of identity. There’s concern of so-called “vote-harvesting” were political operatives fill out and return other people’s ballots, without their consent.</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lastRenderedPageBreak/>
        <w:t>6. Indiana voter fraud investigation grows to 56 counties.</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According to a local NBC</w:t>
      </w:r>
      <w:r w:rsidRPr="00DE5F55">
        <w:rPr>
          <w:rStyle w:val="apple-converted-space"/>
          <w:rFonts w:asciiTheme="minorHAnsi" w:hAnsiTheme="minorHAnsi" w:cs="Helvetica"/>
          <w:color w:val="000000" w:themeColor="text1"/>
          <w:sz w:val="22"/>
          <w:szCs w:val="22"/>
        </w:rPr>
        <w:t> </w:t>
      </w:r>
      <w:hyperlink r:id="rId10" w:tgtFrame="_blank" w:history="1">
        <w:r w:rsidRPr="00DE5F55">
          <w:rPr>
            <w:rStyle w:val="Hyperlink"/>
            <w:rFonts w:asciiTheme="minorHAnsi" w:hAnsiTheme="minorHAnsi" w:cs="Helvetica"/>
            <w:color w:val="000000" w:themeColor="text1"/>
            <w:sz w:val="22"/>
            <w:szCs w:val="22"/>
            <w:u w:val="none"/>
          </w:rPr>
          <w:t>report</w:t>
        </w:r>
      </w:hyperlink>
      <w:r w:rsidRPr="00DE5F55">
        <w:rPr>
          <w:rFonts w:asciiTheme="minorHAnsi" w:hAnsiTheme="minorHAnsi" w:cs="Helvetica"/>
          <w:color w:val="000000" w:themeColor="text1"/>
          <w:sz w:val="22"/>
          <w:szCs w:val="22"/>
        </w:rPr>
        <w:t>, Indiana State Police are in the midst of a statewide investigation into possible voter registration fraud.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“Police believe there could be hundreds of fraudulent voter registration records with different combinations of made up names and addresses with people’s real information,” NBC 12 reported.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The police encourage victims of suspected voter fraud to report it to Indiana’s secretary of state.</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7. Three under investigation in Oklahoma for voting twice in the presidential primary.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An investigation is underway into three Comanche County, Oklahoma, residents who voted twice in last week’s Presidential Preferential Primary, according to the local ABC 7 News station, KSWO.</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“All three submitted absentee ballots before showing up to their polling place on March 1 and voted again in person,” the report said. “The Comanche County Sheriff’s Department is investigating the case and will interview all three of them before handing the case over to the district attorney.”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8. Election fraud in Kentucky.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A Franklin County grand jury has indicted a Pike County man in June on multiple felony counts of election fraud in connection with last month’s statewide primary.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Keith Justice, 50, has been charged with four counts of intimidating an election officer and one count of interfering with an election officer in Pike County.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9. Underage voters found voting in Wisconsin’s presidential primary.</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Brown County election officials in April found six cases where underage voters cast a ballot in the state’s presidential primary. County Clerk Sandy Juno told a local reporter that six 17-year-old students registered and voted. Despite five of the students presenting a valid ID, poll workers never looked at the date of birth on them or on the registration forms they filled out, Ms. Juno told local news website</w:t>
      </w:r>
      <w:r w:rsidRPr="00DE5F55">
        <w:rPr>
          <w:rStyle w:val="apple-converted-space"/>
          <w:rFonts w:asciiTheme="minorHAnsi" w:hAnsiTheme="minorHAnsi" w:cs="Helvetica"/>
          <w:color w:val="000000" w:themeColor="text1"/>
          <w:sz w:val="22"/>
          <w:szCs w:val="22"/>
        </w:rPr>
        <w:t> </w:t>
      </w:r>
      <w:hyperlink r:id="rId11" w:tgtFrame="_blank" w:history="1">
        <w:r w:rsidRPr="00DE5F55">
          <w:rPr>
            <w:rStyle w:val="Hyperlink"/>
            <w:rFonts w:asciiTheme="minorHAnsi" w:hAnsiTheme="minorHAnsi" w:cs="Helvetica"/>
            <w:color w:val="000000" w:themeColor="text1"/>
            <w:sz w:val="22"/>
            <w:szCs w:val="22"/>
            <w:u w:val="none"/>
          </w:rPr>
          <w:t>wearegreenbay.com</w:t>
        </w:r>
      </w:hyperlink>
      <w:r w:rsidRPr="00DE5F55">
        <w:rPr>
          <w:rFonts w:asciiTheme="minorHAnsi" w:hAnsiTheme="minorHAnsi" w:cs="Helvetica"/>
          <w:color w:val="000000" w:themeColor="text1"/>
          <w:sz w:val="22"/>
          <w:szCs w:val="22"/>
        </w:rPr>
        <w:t>. In one case, the student used a report card as identification.</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Style w:val="Strong"/>
          <w:rFonts w:asciiTheme="minorHAnsi" w:hAnsiTheme="minorHAnsi" w:cs="Helvetica"/>
          <w:color w:val="000000" w:themeColor="text1"/>
          <w:sz w:val="22"/>
          <w:szCs w:val="22"/>
        </w:rPr>
        <w:t>10. Voter registration cards sent to illegals in Pennsylvania.</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In September, the secretary of state’s office in Pennsylvania mailed about 2.5 million voter registration postcards to people who are not registered voters, but are licensed drivers. Secretary of State Pedro Cortes admitted to the House of Representatives that seven people had reported that they received voter registration cards in error, self-reporting.</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State Rep. Daryl Metcalfe, a Butler County Republican who chairs the State Government Committee, said in September testimony that there’s several problem’s with the state’s voter registration system.</w:t>
      </w:r>
    </w:p>
    <w:p w:rsid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r w:rsidRPr="00DE5F55">
        <w:rPr>
          <w:rFonts w:asciiTheme="minorHAnsi" w:hAnsiTheme="minorHAnsi" w:cs="Helvetica"/>
          <w:color w:val="000000" w:themeColor="text1"/>
          <w:sz w:val="22"/>
          <w:szCs w:val="22"/>
        </w:rPr>
        <w:t>“There’s certainly the potential for hundreds, if not thousands, of foreigners here legally and illegally to be on our voter rolls, and a certain percentage who are casting ballots,” Mr. Metchalfe</w:t>
      </w:r>
      <w:r w:rsidRPr="00DE5F55">
        <w:rPr>
          <w:rStyle w:val="apple-converted-space"/>
          <w:rFonts w:asciiTheme="minorHAnsi" w:hAnsiTheme="minorHAnsi" w:cs="Helvetica"/>
          <w:color w:val="000000" w:themeColor="text1"/>
          <w:sz w:val="22"/>
          <w:szCs w:val="22"/>
        </w:rPr>
        <w:t> </w:t>
      </w:r>
      <w:hyperlink r:id="rId12" w:tgtFrame="_blank" w:history="1">
        <w:r w:rsidRPr="00DE5F55">
          <w:rPr>
            <w:rStyle w:val="Hyperlink"/>
            <w:rFonts w:asciiTheme="minorHAnsi" w:hAnsiTheme="minorHAnsi" w:cs="Helvetica"/>
            <w:color w:val="000000" w:themeColor="text1"/>
            <w:sz w:val="22"/>
            <w:szCs w:val="22"/>
            <w:u w:val="none"/>
          </w:rPr>
          <w:t>told</w:t>
        </w:r>
      </w:hyperlink>
      <w:r w:rsidRPr="00DE5F55">
        <w:rPr>
          <w:rStyle w:val="apple-converted-space"/>
          <w:rFonts w:asciiTheme="minorHAnsi" w:hAnsiTheme="minorHAnsi" w:cs="Helvetica"/>
          <w:color w:val="000000" w:themeColor="text1"/>
          <w:sz w:val="22"/>
          <w:szCs w:val="22"/>
        </w:rPr>
        <w:t> </w:t>
      </w:r>
      <w:r w:rsidRPr="00DE5F55">
        <w:rPr>
          <w:rFonts w:asciiTheme="minorHAnsi" w:hAnsiTheme="minorHAnsi" w:cs="Helvetica"/>
          <w:color w:val="000000" w:themeColor="text1"/>
          <w:sz w:val="22"/>
          <w:szCs w:val="22"/>
        </w:rPr>
        <w:t>LifeZette. “We’ve got a lot of integrity issues that need to be addressed.”</w:t>
      </w:r>
    </w:p>
    <w:p w:rsidR="00DE5F55" w:rsidRPr="00DE5F55" w:rsidRDefault="00DE5F55" w:rsidP="00DE5F55">
      <w:pPr>
        <w:pStyle w:val="NormalWeb"/>
        <w:shd w:val="clear" w:color="auto" w:fill="FFFFFF"/>
        <w:spacing w:before="0" w:beforeAutospacing="0" w:after="0" w:afterAutospacing="0" w:line="276" w:lineRule="auto"/>
        <w:rPr>
          <w:rFonts w:asciiTheme="minorHAnsi" w:hAnsiTheme="minorHAnsi" w:cs="Helvetica"/>
          <w:color w:val="000000" w:themeColor="text1"/>
          <w:sz w:val="22"/>
          <w:szCs w:val="22"/>
        </w:rPr>
      </w:pPr>
    </w:p>
    <w:p w:rsidR="00DE5F55" w:rsidRPr="00DE5F55" w:rsidRDefault="00DE5F55">
      <w:pPr>
        <w:rPr>
          <w:color w:val="000000" w:themeColor="text1"/>
          <w:sz w:val="20"/>
          <w:szCs w:val="20"/>
        </w:rPr>
      </w:pPr>
      <w:r w:rsidRPr="00DE5F55">
        <w:rPr>
          <w:color w:val="000000" w:themeColor="text1"/>
          <w:sz w:val="20"/>
          <w:szCs w:val="20"/>
        </w:rPr>
        <w:t xml:space="preserve">From: </w:t>
      </w:r>
      <w:r w:rsidRPr="00DE5F55">
        <w:rPr>
          <w:rFonts w:cs="Helvetica"/>
          <w:color w:val="000000"/>
          <w:sz w:val="20"/>
          <w:szCs w:val="20"/>
          <w:shd w:val="clear" w:color="auto" w:fill="F1F4F5"/>
        </w:rPr>
        <w:t>Riddell, Kelly. "No, Voter Fraud Isn’t a Myth: 10 Cases Where It’s All Too Real."</w:t>
      </w:r>
      <w:r w:rsidRPr="00DE5F55">
        <w:rPr>
          <w:rStyle w:val="apple-converted-space"/>
          <w:rFonts w:cs="Helvetica"/>
          <w:color w:val="000000"/>
          <w:sz w:val="20"/>
          <w:szCs w:val="20"/>
          <w:shd w:val="clear" w:color="auto" w:fill="F1F4F5"/>
        </w:rPr>
        <w:t> </w:t>
      </w:r>
      <w:r w:rsidRPr="00DE5F55">
        <w:rPr>
          <w:rFonts w:cs="Helvetica"/>
          <w:i/>
          <w:iCs/>
          <w:color w:val="000000"/>
          <w:sz w:val="20"/>
          <w:szCs w:val="20"/>
          <w:shd w:val="clear" w:color="auto" w:fill="F1F4F5"/>
        </w:rPr>
        <w:t>The Washington Times</w:t>
      </w:r>
      <w:r w:rsidRPr="00DE5F55">
        <w:rPr>
          <w:rFonts w:cs="Helvetica"/>
          <w:color w:val="000000"/>
          <w:sz w:val="20"/>
          <w:szCs w:val="20"/>
          <w:shd w:val="clear" w:color="auto" w:fill="F1F4F5"/>
        </w:rPr>
        <w:t>. The Washington Times, 17 Oct. 2016. Web. 15 Dec. 2016.</w:t>
      </w:r>
    </w:p>
    <w:sectPr w:rsidR="00DE5F55" w:rsidRPr="00DE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55"/>
    <w:rsid w:val="00350E75"/>
    <w:rsid w:val="00B61D98"/>
    <w:rsid w:val="00D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55"/>
    <w:rPr>
      <w:rFonts w:ascii="Times New Roman" w:eastAsia="Times New Roman" w:hAnsi="Times New Roman" w:cs="Times New Roman"/>
      <w:b/>
      <w:bCs/>
      <w:kern w:val="36"/>
      <w:sz w:val="48"/>
      <w:szCs w:val="48"/>
    </w:rPr>
  </w:style>
  <w:style w:type="character" w:customStyle="1" w:styleId="byline">
    <w:name w:val="byline"/>
    <w:basedOn w:val="DefaultParagraphFont"/>
    <w:rsid w:val="00DE5F55"/>
  </w:style>
  <w:style w:type="character" w:customStyle="1" w:styleId="apple-converted-space">
    <w:name w:val="apple-converted-space"/>
    <w:basedOn w:val="DefaultParagraphFont"/>
    <w:rsid w:val="00DE5F55"/>
  </w:style>
  <w:style w:type="character" w:styleId="Hyperlink">
    <w:name w:val="Hyperlink"/>
    <w:basedOn w:val="DefaultParagraphFont"/>
    <w:uiPriority w:val="99"/>
    <w:semiHidden/>
    <w:unhideWhenUsed/>
    <w:rsid w:val="00DE5F55"/>
    <w:rPr>
      <w:color w:val="0000FF"/>
      <w:u w:val="single"/>
    </w:rPr>
  </w:style>
  <w:style w:type="character" w:customStyle="1" w:styleId="source">
    <w:name w:val="source"/>
    <w:basedOn w:val="DefaultParagraphFont"/>
    <w:rsid w:val="00DE5F55"/>
  </w:style>
  <w:style w:type="paragraph" w:styleId="NormalWeb">
    <w:name w:val="Normal (Web)"/>
    <w:basedOn w:val="Normal"/>
    <w:uiPriority w:val="99"/>
    <w:semiHidden/>
    <w:unhideWhenUsed/>
    <w:rsid w:val="00DE5F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5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F55"/>
    <w:rPr>
      <w:rFonts w:ascii="Times New Roman" w:eastAsia="Times New Roman" w:hAnsi="Times New Roman" w:cs="Times New Roman"/>
      <w:b/>
      <w:bCs/>
      <w:kern w:val="36"/>
      <w:sz w:val="48"/>
      <w:szCs w:val="48"/>
    </w:rPr>
  </w:style>
  <w:style w:type="character" w:customStyle="1" w:styleId="byline">
    <w:name w:val="byline"/>
    <w:basedOn w:val="DefaultParagraphFont"/>
    <w:rsid w:val="00DE5F55"/>
  </w:style>
  <w:style w:type="character" w:customStyle="1" w:styleId="apple-converted-space">
    <w:name w:val="apple-converted-space"/>
    <w:basedOn w:val="DefaultParagraphFont"/>
    <w:rsid w:val="00DE5F55"/>
  </w:style>
  <w:style w:type="character" w:styleId="Hyperlink">
    <w:name w:val="Hyperlink"/>
    <w:basedOn w:val="DefaultParagraphFont"/>
    <w:uiPriority w:val="99"/>
    <w:semiHidden/>
    <w:unhideWhenUsed/>
    <w:rsid w:val="00DE5F55"/>
    <w:rPr>
      <w:color w:val="0000FF"/>
      <w:u w:val="single"/>
    </w:rPr>
  </w:style>
  <w:style w:type="character" w:customStyle="1" w:styleId="source">
    <w:name w:val="source"/>
    <w:basedOn w:val="DefaultParagraphFont"/>
    <w:rsid w:val="00DE5F55"/>
  </w:style>
  <w:style w:type="paragraph" w:styleId="NormalWeb">
    <w:name w:val="Normal (Web)"/>
    <w:basedOn w:val="Normal"/>
    <w:uiPriority w:val="99"/>
    <w:semiHidden/>
    <w:unhideWhenUsed/>
    <w:rsid w:val="00DE5F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0435">
      <w:bodyDiv w:val="1"/>
      <w:marLeft w:val="0"/>
      <w:marRight w:val="0"/>
      <w:marTop w:val="0"/>
      <w:marBottom w:val="0"/>
      <w:divBdr>
        <w:top w:val="none" w:sz="0" w:space="0" w:color="auto"/>
        <w:left w:val="none" w:sz="0" w:space="0" w:color="auto"/>
        <w:bottom w:val="none" w:sz="0" w:space="0" w:color="auto"/>
        <w:right w:val="none" w:sz="0" w:space="0" w:color="auto"/>
      </w:divBdr>
    </w:div>
    <w:div w:id="1428648770">
      <w:bodyDiv w:val="1"/>
      <w:marLeft w:val="0"/>
      <w:marRight w:val="0"/>
      <w:marTop w:val="0"/>
      <w:marBottom w:val="0"/>
      <w:divBdr>
        <w:top w:val="none" w:sz="0" w:space="0" w:color="auto"/>
        <w:left w:val="none" w:sz="0" w:space="0" w:color="auto"/>
        <w:bottom w:val="none" w:sz="0" w:space="0" w:color="auto"/>
        <w:right w:val="none" w:sz="0" w:space="0" w:color="auto"/>
      </w:divBdr>
    </w:div>
    <w:div w:id="1870948381">
      <w:bodyDiv w:val="1"/>
      <w:marLeft w:val="0"/>
      <w:marRight w:val="0"/>
      <w:marTop w:val="0"/>
      <w:marBottom w:val="0"/>
      <w:divBdr>
        <w:top w:val="none" w:sz="0" w:space="0" w:color="auto"/>
        <w:left w:val="none" w:sz="0" w:space="0" w:color="auto"/>
        <w:bottom w:val="none" w:sz="0" w:space="0" w:color="auto"/>
        <w:right w:val="none" w:sz="0" w:space="0" w:color="auto"/>
      </w:divBdr>
    </w:div>
    <w:div w:id="21150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zette.com/polizette/illegal-voters-uncovered-philly-just-tip-icebe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blive.com/state/pennsylvania/7523867-74/state-voters-pennsylvania" TargetMode="External"/><Relationship Id="rId12" Type="http://schemas.openxmlformats.org/officeDocument/2006/relationships/hyperlink" Target="http://www.lifezette.com/polizette/potentially-thousands-illegal-voters-pennsylvan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shingtontimes.com/news/2016/sep/23/colorado-voter-fraud-revealed-slew-of-ballots-cast/" TargetMode="External"/><Relationship Id="rId11" Type="http://schemas.openxmlformats.org/officeDocument/2006/relationships/hyperlink" Target="http://www.wearegreenbay.com/news/top-stories/brown-county-investigates-voter-fraud-in-tuesdays-elections" TargetMode="External"/><Relationship Id="rId5" Type="http://schemas.openxmlformats.org/officeDocument/2006/relationships/hyperlink" Target="http://www.washingtontimes.com/staff/kelly-riddell/" TargetMode="External"/><Relationship Id="rId10" Type="http://schemas.openxmlformats.org/officeDocument/2006/relationships/hyperlink" Target="http://www.nbc12.com/story/33364443/indiana-voter-fraud-investigation-grows-to-56-counties" TargetMode="External"/><Relationship Id="rId4" Type="http://schemas.openxmlformats.org/officeDocument/2006/relationships/webSettings" Target="webSettings.xml"/><Relationship Id="rId9" Type="http://schemas.openxmlformats.org/officeDocument/2006/relationships/hyperlink" Target="http://www.star-telegram.com/news/politics-government/election/article10853918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Windsor Unified School District</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Jolly</dc:creator>
  <cp:lastModifiedBy>Paul Jolly</cp:lastModifiedBy>
  <cp:revision>1</cp:revision>
  <dcterms:created xsi:type="dcterms:W3CDTF">2016-12-16T00:31:00Z</dcterms:created>
  <dcterms:modified xsi:type="dcterms:W3CDTF">2016-12-16T00:34:00Z</dcterms:modified>
</cp:coreProperties>
</file>