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E9" w:rsidRPr="00BE22D1" w:rsidRDefault="00FB00E9" w:rsidP="00FB00E9">
      <w:pPr>
        <w:spacing w:after="0" w:line="240" w:lineRule="auto"/>
        <w:rPr>
          <w:rFonts w:ascii="Tahoma" w:eastAsia="Arial" w:hAnsi="Tahoma" w:cs="Tahoma"/>
          <w:bCs/>
          <w:color w:val="000000" w:themeColor="text1"/>
        </w:rPr>
      </w:pPr>
      <w:r w:rsidRPr="00BE22D1">
        <w:rPr>
          <w:rFonts w:ascii="Tahoma" w:eastAsia="Arial" w:hAnsi="Tahoma" w:cs="Tahoma"/>
          <w:color w:val="000000" w:themeColor="text1"/>
          <w:spacing w:val="-8"/>
          <w:sz w:val="40"/>
          <w:szCs w:val="40"/>
        </w:rPr>
        <w:t>Readin</w:t>
      </w:r>
      <w:r w:rsidRPr="00BE22D1">
        <w:rPr>
          <w:rFonts w:ascii="Tahoma" w:eastAsia="Arial" w:hAnsi="Tahoma" w:cs="Tahoma"/>
          <w:color w:val="000000" w:themeColor="text1"/>
          <w:sz w:val="40"/>
          <w:szCs w:val="40"/>
        </w:rPr>
        <w:t>g</w:t>
      </w:r>
      <w:r w:rsidRPr="00BE22D1">
        <w:rPr>
          <w:rFonts w:ascii="Tahoma" w:eastAsia="Arial" w:hAnsi="Tahoma" w:cs="Tahoma"/>
          <w:color w:val="000000" w:themeColor="text1"/>
          <w:spacing w:val="44"/>
          <w:sz w:val="40"/>
          <w:szCs w:val="40"/>
        </w:rPr>
        <w:t xml:space="preserve"> </w:t>
      </w:r>
      <w:r w:rsidRPr="00BE22D1">
        <w:rPr>
          <w:rFonts w:ascii="Tahoma" w:eastAsia="Arial" w:hAnsi="Tahoma" w:cs="Tahoma"/>
          <w:color w:val="000000" w:themeColor="text1"/>
          <w:spacing w:val="-8"/>
          <w:w w:val="107"/>
          <w:sz w:val="40"/>
          <w:szCs w:val="40"/>
        </w:rPr>
        <w:t>Rhetorically</w:t>
      </w:r>
    </w:p>
    <w:p w:rsidR="00FB00E9" w:rsidRPr="00BE22D1" w:rsidRDefault="00FB00E9" w:rsidP="00FB00E9">
      <w:pPr>
        <w:spacing w:after="0" w:line="240" w:lineRule="auto"/>
        <w:rPr>
          <w:rFonts w:ascii="Tahoma" w:eastAsia="Arial" w:hAnsi="Tahoma" w:cs="Tahoma"/>
          <w:b/>
          <w:bCs/>
          <w:color w:val="000000" w:themeColor="text1"/>
          <w:sz w:val="24"/>
          <w:szCs w:val="24"/>
        </w:rPr>
      </w:pPr>
    </w:p>
    <w:p w:rsidR="00FB00E9" w:rsidRPr="00BE22D1" w:rsidRDefault="00FB00E9" w:rsidP="00FB00E9">
      <w:pPr>
        <w:spacing w:after="0" w:line="240" w:lineRule="auto"/>
        <w:rPr>
          <w:rFonts w:ascii="Tahoma" w:eastAsia="Arial" w:hAnsi="Tahoma" w:cs="Tahoma"/>
          <w:color w:val="000000" w:themeColor="text1"/>
          <w:sz w:val="24"/>
          <w:szCs w:val="24"/>
        </w:rPr>
      </w:pPr>
      <w:r w:rsidRPr="00BE22D1">
        <w:rPr>
          <w:rFonts w:ascii="Tahoma" w:eastAsia="Arial" w:hAnsi="Tahoma" w:cs="Tahoma"/>
          <w:b/>
          <w:bCs/>
          <w:color w:val="000000" w:themeColor="text1"/>
          <w:sz w:val="24"/>
          <w:szCs w:val="24"/>
        </w:rPr>
        <w:t>Activity 7:</w:t>
      </w:r>
      <w:r w:rsidRPr="00BE22D1">
        <w:rPr>
          <w:rFonts w:ascii="Tahoma" w:eastAsia="Arial" w:hAnsi="Tahoma" w:cs="Tahoma"/>
          <w:color w:val="000000" w:themeColor="text1"/>
          <w:sz w:val="24"/>
          <w:szCs w:val="24"/>
        </w:rPr>
        <w:t xml:space="preserve"> </w:t>
      </w:r>
      <w:r w:rsidRPr="00BE22D1">
        <w:rPr>
          <w:rFonts w:ascii="Tahoma" w:eastAsia="Arial" w:hAnsi="Tahoma" w:cs="Tahoma"/>
          <w:b/>
          <w:bCs/>
          <w:color w:val="000000" w:themeColor="text1"/>
          <w:sz w:val="24"/>
          <w:szCs w:val="24"/>
        </w:rPr>
        <w:t>Considering the Structure of the Text</w:t>
      </w:r>
    </w:p>
    <w:p w:rsidR="00FB00E9" w:rsidRPr="00BE22D1" w:rsidRDefault="00FB00E9" w:rsidP="00FB00E9">
      <w:pPr>
        <w:spacing w:after="0" w:line="240" w:lineRule="auto"/>
        <w:rPr>
          <w:rFonts w:ascii="Tahoma" w:hAnsi="Tahoma" w:cs="Tahoma"/>
          <w:color w:val="000000" w:themeColor="text1"/>
        </w:rPr>
      </w:pPr>
    </w:p>
    <w:p w:rsidR="00FB00E9" w:rsidRPr="00BE22D1" w:rsidRDefault="00FB00E9" w:rsidP="00FB00E9">
      <w:pPr>
        <w:pStyle w:val="ListParagraph"/>
        <w:numPr>
          <w:ilvl w:val="0"/>
          <w:numId w:val="1"/>
        </w:numPr>
        <w:spacing w:after="0" w:line="240" w:lineRule="auto"/>
        <w:ind w:left="360"/>
        <w:contextualSpacing w:val="0"/>
        <w:jc w:val="both"/>
        <w:rPr>
          <w:rFonts w:ascii="Tahoma" w:hAnsi="Tahoma" w:cs="Tahoma"/>
          <w:color w:val="000000" w:themeColor="text1"/>
        </w:rPr>
      </w:pPr>
      <w:r w:rsidRPr="00BE22D1">
        <w:rPr>
          <w:rFonts w:ascii="Tahoma" w:hAnsi="Tahoma" w:cs="Tahoma"/>
          <w:color w:val="000000" w:themeColor="text1"/>
        </w:rPr>
        <w:t>Draw a line across the page where the introduction ends. Is it after the first paragraph, or are there several introductory paragraphs? How do you know?</w:t>
      </w: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Pr="00BE22D1" w:rsidRDefault="00FB00E9" w:rsidP="00FB00E9">
      <w:pPr>
        <w:spacing w:after="0" w:line="240" w:lineRule="auto"/>
        <w:rPr>
          <w:rFonts w:ascii="Tahoma" w:hAnsi="Tahoma" w:cs="Tahoma"/>
          <w:color w:val="000000" w:themeColor="text1"/>
        </w:rPr>
      </w:pPr>
    </w:p>
    <w:p w:rsidR="00FB00E9" w:rsidRPr="00BE22D1" w:rsidRDefault="00FB00E9" w:rsidP="00FB00E9">
      <w:pPr>
        <w:pStyle w:val="ListParagraph"/>
        <w:numPr>
          <w:ilvl w:val="0"/>
          <w:numId w:val="1"/>
        </w:numPr>
        <w:spacing w:after="0" w:line="240" w:lineRule="auto"/>
        <w:ind w:left="360"/>
        <w:contextualSpacing w:val="0"/>
        <w:rPr>
          <w:rFonts w:ascii="Tahoma" w:hAnsi="Tahoma" w:cs="Tahoma"/>
          <w:color w:val="000000" w:themeColor="text1"/>
        </w:rPr>
      </w:pPr>
      <w:r w:rsidRPr="00BE22D1">
        <w:rPr>
          <w:rFonts w:ascii="Tahoma" w:hAnsi="Tahoma" w:cs="Tahoma"/>
          <w:color w:val="000000" w:themeColor="text1"/>
        </w:rPr>
        <w:t>Draw a line across the page where the conclusion begins. Is it the last paragraph, or are there several concluding paragraphs? How do you know?</w:t>
      </w: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Pr="00BE22D1" w:rsidRDefault="00FB00E9" w:rsidP="00FB00E9">
      <w:pPr>
        <w:spacing w:after="0" w:line="240" w:lineRule="auto"/>
        <w:rPr>
          <w:rFonts w:ascii="Tahoma" w:hAnsi="Tahoma" w:cs="Tahoma"/>
          <w:color w:val="000000" w:themeColor="text1"/>
        </w:rPr>
      </w:pPr>
    </w:p>
    <w:p w:rsidR="00FB00E9" w:rsidRPr="00BE22D1" w:rsidRDefault="00FB00E9" w:rsidP="00FB00E9">
      <w:pPr>
        <w:pStyle w:val="ListParagraph"/>
        <w:numPr>
          <w:ilvl w:val="0"/>
          <w:numId w:val="1"/>
        </w:numPr>
        <w:spacing w:after="0" w:line="240" w:lineRule="auto"/>
        <w:ind w:left="360"/>
        <w:contextualSpacing w:val="0"/>
        <w:rPr>
          <w:rFonts w:ascii="Tahoma" w:hAnsi="Tahoma" w:cs="Tahoma"/>
          <w:color w:val="000000" w:themeColor="text1"/>
        </w:rPr>
      </w:pPr>
      <w:r w:rsidRPr="00BE22D1">
        <w:rPr>
          <w:rFonts w:ascii="Tahoma" w:hAnsi="Tahoma" w:cs="Tahoma"/>
          <w:color w:val="000000" w:themeColor="text1"/>
        </w:rPr>
        <w:t>Discuss in groups or as a class why the lines were drawn where they were. In this activity, thinking and reasoning about organizational structure is more important than agreeing on where the lines should be drawn.</w:t>
      </w: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Pr="00BE22D1" w:rsidRDefault="00FB00E9" w:rsidP="00FB00E9">
      <w:pPr>
        <w:spacing w:after="0" w:line="240" w:lineRule="auto"/>
        <w:rPr>
          <w:rFonts w:ascii="Tahoma" w:hAnsi="Tahoma" w:cs="Tahoma"/>
          <w:color w:val="000000" w:themeColor="text1"/>
        </w:rPr>
      </w:pPr>
    </w:p>
    <w:p w:rsidR="00FB00E9" w:rsidRPr="00BE22D1" w:rsidRDefault="00FB00E9" w:rsidP="00FB00E9">
      <w:pPr>
        <w:pStyle w:val="ListParagraph"/>
        <w:numPr>
          <w:ilvl w:val="0"/>
          <w:numId w:val="1"/>
        </w:numPr>
        <w:spacing w:after="0" w:line="240" w:lineRule="auto"/>
        <w:ind w:left="360"/>
        <w:contextualSpacing w:val="0"/>
        <w:rPr>
          <w:rFonts w:ascii="Tahoma" w:hAnsi="Tahoma" w:cs="Tahoma"/>
          <w:color w:val="000000" w:themeColor="text1"/>
        </w:rPr>
      </w:pPr>
      <w:r w:rsidRPr="00BE22D1">
        <w:rPr>
          <w:rFonts w:ascii="Tahoma" w:hAnsi="Tahoma" w:cs="Tahoma"/>
          <w:color w:val="000000" w:themeColor="text1"/>
        </w:rPr>
        <w:t>Further divide the body of the text into sections by topics (what each section is about).</w:t>
      </w: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Pr="00BE22D1" w:rsidRDefault="00FB00E9" w:rsidP="00FB00E9">
      <w:pPr>
        <w:spacing w:after="0" w:line="240" w:lineRule="auto"/>
        <w:rPr>
          <w:rFonts w:ascii="Tahoma" w:hAnsi="Tahoma" w:cs="Tahoma"/>
          <w:color w:val="000000" w:themeColor="text1"/>
        </w:rPr>
      </w:pPr>
    </w:p>
    <w:p w:rsidR="00FB00E9" w:rsidRPr="00BE22D1" w:rsidRDefault="00FB00E9" w:rsidP="00FB00E9">
      <w:pPr>
        <w:pStyle w:val="ListParagraph"/>
        <w:numPr>
          <w:ilvl w:val="0"/>
          <w:numId w:val="1"/>
        </w:numPr>
        <w:spacing w:after="0" w:line="240" w:lineRule="auto"/>
        <w:ind w:left="360"/>
        <w:contextualSpacing w:val="0"/>
        <w:rPr>
          <w:rFonts w:ascii="Tahoma" w:hAnsi="Tahoma" w:cs="Tahoma"/>
          <w:color w:val="000000" w:themeColor="text1"/>
        </w:rPr>
      </w:pPr>
      <w:r w:rsidRPr="00BE22D1">
        <w:rPr>
          <w:rFonts w:ascii="Tahoma" w:hAnsi="Tahoma" w:cs="Tahoma"/>
          <w:color w:val="000000" w:themeColor="text1"/>
        </w:rPr>
        <w:t>Write a short description of what each section is about, what it says about that topic (“says”), and the rhetorical function of the section (why the writer put it there, “does”).</w:t>
      </w: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bookmarkStart w:id="0" w:name="_GoBack"/>
      <w:bookmarkEnd w:id="0"/>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Pr="00BE22D1" w:rsidRDefault="00FB00E9" w:rsidP="00FB00E9">
      <w:pPr>
        <w:spacing w:after="0" w:line="240" w:lineRule="auto"/>
        <w:rPr>
          <w:rFonts w:ascii="Tahoma" w:hAnsi="Tahoma" w:cs="Tahoma"/>
          <w:color w:val="000000" w:themeColor="text1"/>
        </w:rPr>
      </w:pPr>
    </w:p>
    <w:p w:rsidR="00FB00E9" w:rsidRPr="00C53ED8" w:rsidRDefault="00FB00E9" w:rsidP="00FB00E9">
      <w:pPr>
        <w:pStyle w:val="ListParagraph"/>
        <w:numPr>
          <w:ilvl w:val="0"/>
          <w:numId w:val="1"/>
        </w:numPr>
        <w:spacing w:after="0" w:line="240" w:lineRule="auto"/>
        <w:ind w:left="360"/>
        <w:contextualSpacing w:val="0"/>
        <w:rPr>
          <w:rFonts w:ascii="Tahoma" w:hAnsi="Tahoma" w:cs="Tahoma"/>
          <w:strike/>
          <w:color w:val="000000" w:themeColor="text1"/>
        </w:rPr>
      </w:pPr>
      <w:r w:rsidRPr="00C53ED8">
        <w:rPr>
          <w:rFonts w:ascii="Tahoma" w:hAnsi="Tahoma" w:cs="Tahoma"/>
          <w:strike/>
          <w:color w:val="000000" w:themeColor="text1"/>
        </w:rPr>
        <w:t>Copy the “says” and “does” statements onto separate sheets of paper to make one outline of the article according to what each chunk says and one outline according to what each chunk does.</w:t>
      </w: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Default="00FB00E9" w:rsidP="00FB00E9">
      <w:pPr>
        <w:spacing w:after="0" w:line="240" w:lineRule="auto"/>
        <w:rPr>
          <w:rFonts w:ascii="Tahoma" w:hAnsi="Tahoma" w:cs="Tahoma"/>
          <w:color w:val="000000" w:themeColor="text1"/>
        </w:rPr>
      </w:pPr>
    </w:p>
    <w:p w:rsidR="00FB00E9" w:rsidRPr="00BE22D1" w:rsidRDefault="00FB00E9" w:rsidP="00FB00E9">
      <w:pPr>
        <w:spacing w:after="0" w:line="240" w:lineRule="auto"/>
        <w:rPr>
          <w:rFonts w:ascii="Tahoma" w:hAnsi="Tahoma" w:cs="Tahoma"/>
          <w:color w:val="000000" w:themeColor="text1"/>
        </w:rPr>
      </w:pPr>
    </w:p>
    <w:p w:rsidR="00FB00E9" w:rsidRDefault="00FB00E9" w:rsidP="00FB00E9">
      <w:pPr>
        <w:rPr>
          <w:rFonts w:ascii="Tahoma" w:hAnsi="Tahoma" w:cs="Tahoma"/>
          <w:color w:val="000000" w:themeColor="text1"/>
        </w:rPr>
      </w:pPr>
      <w:r>
        <w:rPr>
          <w:rFonts w:ascii="Tahoma" w:hAnsi="Tahoma" w:cs="Tahoma"/>
          <w:color w:val="000000" w:themeColor="text1"/>
        </w:rPr>
        <w:br w:type="page"/>
      </w:r>
    </w:p>
    <w:p w:rsidR="00FB00E9" w:rsidRPr="00BE22D1" w:rsidRDefault="00FB00E9" w:rsidP="00FB00E9">
      <w:pPr>
        <w:spacing w:after="0" w:line="240" w:lineRule="auto"/>
        <w:rPr>
          <w:rFonts w:ascii="Tahoma" w:hAnsi="Tahoma" w:cs="Tahoma"/>
          <w:color w:val="000000" w:themeColor="text1"/>
        </w:rPr>
      </w:pPr>
      <w:r w:rsidRPr="00BE22D1">
        <w:rPr>
          <w:rFonts w:ascii="Tahoma" w:hAnsi="Tahoma" w:cs="Tahoma"/>
          <w:color w:val="000000" w:themeColor="text1"/>
        </w:rPr>
        <w:lastRenderedPageBreak/>
        <w:t>Now, answer the following questions:</w:t>
      </w:r>
    </w:p>
    <w:p w:rsidR="00FB00E9" w:rsidRPr="00BE22D1" w:rsidRDefault="00FB00E9" w:rsidP="00FB00E9">
      <w:pPr>
        <w:spacing w:after="0" w:line="240" w:lineRule="auto"/>
        <w:rPr>
          <w:rFonts w:ascii="Tahoma" w:hAnsi="Tahoma" w:cs="Tahoma"/>
          <w:color w:val="000000" w:themeColor="text1"/>
        </w:rPr>
      </w:pPr>
    </w:p>
    <w:p w:rsidR="00FB00E9" w:rsidRPr="00BE22D1" w:rsidRDefault="00FB00E9" w:rsidP="00FB00E9">
      <w:pPr>
        <w:pStyle w:val="ListParagraph"/>
        <w:numPr>
          <w:ilvl w:val="0"/>
          <w:numId w:val="2"/>
        </w:numPr>
        <w:spacing w:after="0" w:line="720" w:lineRule="auto"/>
        <w:ind w:left="360"/>
        <w:contextualSpacing w:val="0"/>
        <w:rPr>
          <w:rFonts w:ascii="Tahoma" w:hAnsi="Tahoma" w:cs="Tahoma"/>
          <w:color w:val="000000" w:themeColor="text1"/>
        </w:rPr>
      </w:pPr>
      <w:r w:rsidRPr="00BE22D1">
        <w:rPr>
          <w:rFonts w:ascii="Tahoma" w:hAnsi="Tahoma" w:cs="Tahoma"/>
          <w:color w:val="000000" w:themeColor="text1"/>
        </w:rPr>
        <w:t>How does each section affect the reader? What is the writer trying to accomplish?</w:t>
      </w:r>
    </w:p>
    <w:p w:rsidR="00FB00E9" w:rsidRDefault="00FB00E9" w:rsidP="00FB00E9">
      <w:pPr>
        <w:spacing w:after="0" w:line="720" w:lineRule="auto"/>
        <w:rPr>
          <w:rFonts w:ascii="Tahoma" w:hAnsi="Tahoma" w:cs="Tahoma"/>
          <w:color w:val="000000" w:themeColor="text1"/>
        </w:rPr>
      </w:pPr>
    </w:p>
    <w:p w:rsidR="00FB00E9" w:rsidRPr="00BE22D1" w:rsidRDefault="00FB00E9" w:rsidP="00FB00E9">
      <w:pPr>
        <w:spacing w:after="0" w:line="720" w:lineRule="auto"/>
        <w:rPr>
          <w:rFonts w:ascii="Tahoma" w:hAnsi="Tahoma" w:cs="Tahoma"/>
          <w:color w:val="000000" w:themeColor="text1"/>
        </w:rPr>
      </w:pPr>
    </w:p>
    <w:p w:rsidR="00FB00E9" w:rsidRPr="00BE22D1" w:rsidRDefault="00FB00E9" w:rsidP="00FB00E9">
      <w:pPr>
        <w:pStyle w:val="ListParagraph"/>
        <w:numPr>
          <w:ilvl w:val="0"/>
          <w:numId w:val="2"/>
        </w:numPr>
        <w:spacing w:after="0" w:line="720" w:lineRule="auto"/>
        <w:ind w:left="360"/>
        <w:contextualSpacing w:val="0"/>
        <w:rPr>
          <w:rFonts w:ascii="Tahoma" w:hAnsi="Tahoma" w:cs="Tahoma"/>
          <w:color w:val="000000" w:themeColor="text1"/>
        </w:rPr>
      </w:pPr>
      <w:r w:rsidRPr="00BE22D1">
        <w:rPr>
          <w:rFonts w:ascii="Tahoma" w:hAnsi="Tahoma" w:cs="Tahoma"/>
          <w:color w:val="000000" w:themeColor="text1"/>
        </w:rPr>
        <w:t>What does each section say? What is the content?</w:t>
      </w:r>
    </w:p>
    <w:p w:rsidR="00FB00E9" w:rsidRDefault="00FB00E9" w:rsidP="00FB00E9">
      <w:pPr>
        <w:spacing w:after="0" w:line="720" w:lineRule="auto"/>
        <w:rPr>
          <w:rFonts w:ascii="Tahoma" w:hAnsi="Tahoma" w:cs="Tahoma"/>
          <w:color w:val="000000" w:themeColor="text1"/>
        </w:rPr>
      </w:pPr>
    </w:p>
    <w:p w:rsidR="00FB00E9" w:rsidRPr="00BE22D1" w:rsidRDefault="00FB00E9" w:rsidP="00FB00E9">
      <w:pPr>
        <w:spacing w:after="0" w:line="720" w:lineRule="auto"/>
        <w:rPr>
          <w:rFonts w:ascii="Tahoma" w:hAnsi="Tahoma" w:cs="Tahoma"/>
          <w:color w:val="000000" w:themeColor="text1"/>
        </w:rPr>
      </w:pPr>
    </w:p>
    <w:p w:rsidR="00FB00E9" w:rsidRPr="00BE22D1" w:rsidRDefault="00FB00E9" w:rsidP="00FB00E9">
      <w:pPr>
        <w:pStyle w:val="ListParagraph"/>
        <w:numPr>
          <w:ilvl w:val="0"/>
          <w:numId w:val="2"/>
        </w:numPr>
        <w:spacing w:after="0" w:line="720" w:lineRule="auto"/>
        <w:ind w:left="360"/>
        <w:contextualSpacing w:val="0"/>
        <w:rPr>
          <w:rFonts w:ascii="Tahoma" w:hAnsi="Tahoma" w:cs="Tahoma"/>
          <w:color w:val="000000" w:themeColor="text1"/>
        </w:rPr>
      </w:pPr>
      <w:r w:rsidRPr="00BE22D1">
        <w:rPr>
          <w:rFonts w:ascii="Tahoma" w:hAnsi="Tahoma" w:cs="Tahoma"/>
          <w:color w:val="000000" w:themeColor="text1"/>
        </w:rPr>
        <w:t>Which section is the most developed?</w:t>
      </w:r>
    </w:p>
    <w:p w:rsidR="00FB00E9" w:rsidRDefault="00FB00E9" w:rsidP="00FB00E9">
      <w:pPr>
        <w:spacing w:after="0" w:line="720" w:lineRule="auto"/>
        <w:rPr>
          <w:rFonts w:ascii="Tahoma" w:hAnsi="Tahoma" w:cs="Tahoma"/>
          <w:color w:val="000000" w:themeColor="text1"/>
        </w:rPr>
      </w:pPr>
    </w:p>
    <w:p w:rsidR="00FB00E9" w:rsidRPr="00BE22D1" w:rsidRDefault="00FB00E9" w:rsidP="00FB00E9">
      <w:pPr>
        <w:spacing w:after="0" w:line="720" w:lineRule="auto"/>
        <w:rPr>
          <w:rFonts w:ascii="Tahoma" w:hAnsi="Tahoma" w:cs="Tahoma"/>
          <w:color w:val="000000" w:themeColor="text1"/>
        </w:rPr>
      </w:pPr>
    </w:p>
    <w:p w:rsidR="00FB00E9" w:rsidRPr="00BE22D1" w:rsidRDefault="00FB00E9" w:rsidP="00FB00E9">
      <w:pPr>
        <w:pStyle w:val="ListParagraph"/>
        <w:numPr>
          <w:ilvl w:val="0"/>
          <w:numId w:val="2"/>
        </w:numPr>
        <w:spacing w:after="0" w:line="720" w:lineRule="auto"/>
        <w:ind w:left="360"/>
        <w:contextualSpacing w:val="0"/>
        <w:rPr>
          <w:rFonts w:ascii="Tahoma" w:hAnsi="Tahoma" w:cs="Tahoma"/>
          <w:color w:val="000000" w:themeColor="text1"/>
        </w:rPr>
      </w:pPr>
      <w:r w:rsidRPr="00BE22D1">
        <w:rPr>
          <w:rFonts w:ascii="Tahoma" w:hAnsi="Tahoma" w:cs="Tahoma"/>
          <w:color w:val="000000" w:themeColor="text1"/>
        </w:rPr>
        <w:t>Which section is the least developed?</w:t>
      </w:r>
    </w:p>
    <w:p w:rsidR="00FB00E9" w:rsidRDefault="00FB00E9" w:rsidP="00FB00E9">
      <w:pPr>
        <w:spacing w:after="0" w:line="720" w:lineRule="auto"/>
        <w:rPr>
          <w:rFonts w:ascii="Tahoma" w:hAnsi="Tahoma" w:cs="Tahoma"/>
          <w:color w:val="000000" w:themeColor="text1"/>
        </w:rPr>
      </w:pPr>
    </w:p>
    <w:p w:rsidR="00FB00E9" w:rsidRPr="00BE22D1" w:rsidRDefault="00FB00E9" w:rsidP="00FB00E9">
      <w:pPr>
        <w:spacing w:after="0" w:line="720" w:lineRule="auto"/>
        <w:rPr>
          <w:rFonts w:ascii="Tahoma" w:hAnsi="Tahoma" w:cs="Tahoma"/>
          <w:color w:val="000000" w:themeColor="text1"/>
        </w:rPr>
      </w:pPr>
    </w:p>
    <w:p w:rsidR="00FB00E9" w:rsidRPr="00BE22D1" w:rsidRDefault="00FB00E9" w:rsidP="00FB00E9">
      <w:pPr>
        <w:pStyle w:val="ListParagraph"/>
        <w:numPr>
          <w:ilvl w:val="0"/>
          <w:numId w:val="2"/>
        </w:numPr>
        <w:spacing w:after="0" w:line="720" w:lineRule="auto"/>
        <w:ind w:left="360"/>
        <w:contextualSpacing w:val="0"/>
        <w:rPr>
          <w:rFonts w:ascii="Tahoma" w:hAnsi="Tahoma" w:cs="Tahoma"/>
          <w:color w:val="000000" w:themeColor="text1"/>
        </w:rPr>
      </w:pPr>
      <w:r w:rsidRPr="00BE22D1">
        <w:rPr>
          <w:rFonts w:ascii="Tahoma" w:hAnsi="Tahoma" w:cs="Tahoma"/>
          <w:color w:val="000000" w:themeColor="text1"/>
        </w:rPr>
        <w:t>Which section is the most persuasive? The least persuasive?</w:t>
      </w:r>
    </w:p>
    <w:p w:rsidR="00FB00E9" w:rsidRDefault="00FB00E9" w:rsidP="00FB00E9">
      <w:pPr>
        <w:spacing w:after="0" w:line="720" w:lineRule="auto"/>
        <w:rPr>
          <w:rFonts w:ascii="Tahoma" w:hAnsi="Tahoma" w:cs="Tahoma"/>
          <w:color w:val="000000" w:themeColor="text1"/>
        </w:rPr>
      </w:pPr>
    </w:p>
    <w:p w:rsidR="00FB00E9" w:rsidRPr="00BE22D1" w:rsidRDefault="00FB00E9" w:rsidP="00FB00E9">
      <w:pPr>
        <w:spacing w:after="0" w:line="720" w:lineRule="auto"/>
        <w:rPr>
          <w:rFonts w:ascii="Tahoma" w:hAnsi="Tahoma" w:cs="Tahoma"/>
          <w:color w:val="000000" w:themeColor="text1"/>
        </w:rPr>
      </w:pPr>
    </w:p>
    <w:p w:rsidR="00FB00E9" w:rsidRPr="00BE22D1" w:rsidRDefault="00FB00E9" w:rsidP="00FB00E9">
      <w:pPr>
        <w:pStyle w:val="ListParagraph"/>
        <w:numPr>
          <w:ilvl w:val="0"/>
          <w:numId w:val="2"/>
        </w:numPr>
        <w:spacing w:after="0"/>
        <w:ind w:left="360"/>
        <w:contextualSpacing w:val="0"/>
        <w:rPr>
          <w:rFonts w:ascii="Tahoma" w:hAnsi="Tahoma" w:cs="Tahoma"/>
          <w:color w:val="000000" w:themeColor="text1"/>
        </w:rPr>
      </w:pPr>
      <w:r w:rsidRPr="00BE22D1">
        <w:rPr>
          <w:rFonts w:ascii="Tahoma" w:hAnsi="Tahoma" w:cs="Tahoma"/>
          <w:color w:val="000000" w:themeColor="text1"/>
        </w:rPr>
        <w:t>On the basis of your chart of the text, what do you think is the main point? Is that point explicit or implicit?</w:t>
      </w:r>
    </w:p>
    <w:p w:rsidR="00214C3F" w:rsidRDefault="00C53ED8"/>
    <w:sectPr w:rsidR="00214C3F" w:rsidSect="00FB00E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48F3"/>
    <w:multiLevelType w:val="hybridMultilevel"/>
    <w:tmpl w:val="EE8E7CDE"/>
    <w:lvl w:ilvl="0" w:tplc="30E66D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B55BA"/>
    <w:multiLevelType w:val="hybridMultilevel"/>
    <w:tmpl w:val="E7462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E9"/>
    <w:rsid w:val="00350E75"/>
    <w:rsid w:val="00B61D98"/>
    <w:rsid w:val="00C53ED8"/>
    <w:rsid w:val="00FB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E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E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Windsor Unified School District</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Jolly</dc:creator>
  <cp:lastModifiedBy>Paul Jolly</cp:lastModifiedBy>
  <cp:revision>2</cp:revision>
  <dcterms:created xsi:type="dcterms:W3CDTF">2019-02-16T00:11:00Z</dcterms:created>
  <dcterms:modified xsi:type="dcterms:W3CDTF">2019-02-16T00:13:00Z</dcterms:modified>
</cp:coreProperties>
</file>